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2c9c2a697304be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8955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DRAGOJLE JARNEVIĆ, KARLOVAC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1.769.732,38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1.913.116,87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1.738.379,05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2.015.964,83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102.847,96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22.880,78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29.020,18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126,8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131.868,14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31. prosinca 2025.godine prihodi poslovanja ostvareni su u iznosu od 1.913.116,87 €.Tekuće pomoći proračunskim korisnicima iz proračuna koji im nije nadležan za prehranu učenika u školi,sredstva za opskrbu menstrualnih higijenskih potrepština za učenice škole,za projekte u školi koji će se provoditiu 2026.godini(učitelji su se javili na natječaje u 2025.godini,a sredstva su došla 31.12.2025. godine,tako da će biti realizirana 2026.godini mali istraživači-rijeka znanja i daroviti program) te sredstva za plaće djelatnika i naknade iz MZOM.Kapitalne pomoći proračunskim korisnicima iz proračuna koji im nije nadležan sredstva za udžbenike za školsku godinu 2025/2026 i sredstva za nabavu knjiga za lektiru.Tekuće pomoći temeljem prijenosa EU sredstava odnose se na sredstva za projekt shema mlijeka za učenike i medi dan za učenike prvih razreda.</w:t>
      </w:r>
    </w:p>
    <w:p>
      <w:r>
        <w:t xml:space="preserve">Prihodi po posebnim propisima i ostale nespomenute prihode odnose se na sufinanciranje produženog boravka u školi,terensku nastavu učenika i režijske troškove izvođača radova na našoj školi koja je u obnovi,plaćanje električne energije koju mi kao škola platimo,a firma Vacom nama refundira svaki mjesec.Tekuće donacije odnose se na sredstva sufinanciranja programa rada školske filmske družine u školi za školsku godinu 2024/2025.Prihodi iz nadležnog proračuna za financiranje rashoda poslovanja za (mjesečne troškove,plaće djelatnika u produženom boravku,plaće pomoćnika u nastavi,plaćanje mjesečnih troškova,preventivni i daroviti program,radni materijal). Prihodi iz nadležnog proračuna za financiranje rashoda za nabavu nefinancijske imovine(termos lonci zahranu,klima uređaj i hladnjak).</w:t>
      </w:r>
    </w:p>
    <w:p>
      <w:r>
        <w:t xml:space="preserve">Rashodi poslovanjau razdoblju od 1. siječnja do 31. prosinca 2025. godineostvareni su u iznosu od 2.015.964,83 € . Najznačajnije povećanje vidljivo je kd rashoda za zaposlene zbog povećanja osnovice plaća i prekovremeni rad djelatnika radi zamjena bolovanja.Vidljivo je i smanjenje na rashodima za materijal i energiju,škola je u obnovi od prošle godine preselila se u prostor škole "Braće Seljan",tako da više ne plaćamo grijanje i energiju za svoju školu,već su se povećali rashodiza zakupnine i najamnine,jer po sporazumu između dviju škola plaćamo 64% režijskih troškova školi, gdje smo smješteni.Vidljivo je povećanje na uslugama za telefon i internet(nemamo fiksnu liniju telefona i zovemo preko službenih mobitela).Vidljivo je i povećanje na uslugama tekućeg i investicijskog održavanja građevinskih objekata (platili smo za svoju školuu obnovi HEP-u za novi priključak struje).Vidljivo je i povećanje za projektnu dokumentaciju koju smo platili projektnom birou Arhitekton za izradu za nabavu opreme za školu Dragojle Jarnević.</w:t>
      </w:r>
    </w:p>
    <w:p>
      <w:r>
        <w:t xml:space="preserve">Ove godine knjižili smo plaću 12/2025 MZOM kao trošak poslovanja,a ne kao rashode budućih razdoblja kao prethodne godine,tako da nam je manjak na kraju godine veći,jer nema knjiženih prihoda,te uz nepodmirene obveze za materijalne troškove 12/2025 manjak na kraju godine iznosi 120.326,30 €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1.769.732,38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1.913.116,87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Veći su prihodi za plaće djelatnika,pomoćnike u nastavi,produženi boravak,terensku nastavu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1.461.641,20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1.546.388,71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105,8</w:t>
            </w:r>
          </w:p>
        </w:tc>
      </w:tr>
    </w:tbl>
    <w:p>
      <w:pPr>
        <w:spacing w:before="0" w:after="0"/>
      </w:pPr>
    </w:p>
    <w:p>
      <w:r>
        <w:t xml:space="preserve">Plaće djelatnika iz MZOM,sredstva za prehranu,menstrualne higijenske potrepštine i projekti iz 2025.godine koji će se realizirati u 2026.godini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po ugovoru o sufinanciranju programa rada školske filmske družine  u školskoj godini 2024/2025</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251.377,79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308.088,98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w:t>
            </w:r>
          </w:p>
        </w:tc>
      </w:tr>
    </w:tbl>
    <w:p>
      <w:pPr>
        <w:spacing w:before="0" w:after="0"/>
      </w:pPr>
    </w:p>
    <w:p>
      <w:r>
        <w:t xml:space="preserve">Povećanje rashoda za plaće u produženom boravku,pomoćnici u nastavi i mjesečnih režijskih troškova,materijalnih troškova i obrazovnog materijala.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192,1</w:t>
            </w:r>
          </w:p>
        </w:tc>
      </w:tr>
    </w:tbl>
    <w:p>
      <w:pPr>
        <w:spacing w:before="0" w:after="0"/>
      </w:pPr>
    </w:p>
    <w:p>
      <w:r>
        <w:t xml:space="preserve">Za nabavu termos lonaca za haranu,klima uređaj i hladnjak za školu.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1.203.312,79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1.388.695,90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w:t>
            </w:r>
          </w:p>
        </w:tc>
      </w:tr>
    </w:tbl>
    <w:p>
      <w:pPr>
        <w:spacing w:before="0" w:after="0"/>
      </w:pPr>
    </w:p>
    <w:p>
      <w:r>
        <w:t xml:space="preserve">Povećanje  plaća u 2025.godini za zaposlene radi  povećanja osnovice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8.249,99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151,6</w:t>
            </w:r>
          </w:p>
        </w:tc>
      </w:tr>
    </w:tbl>
    <w:p>
      <w:pPr>
        <w:spacing w:before="0" w:after="0"/>
      </w:pPr>
    </w:p>
    <w:p>
      <w:r>
        <w:t xml:space="preserve">Povećanje zbog zamjena učitelja zbog bolesti,natjecanja,terenske nastave,stručnog usavršavanja i ostalog</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115,0</w:t>
            </w:r>
          </w:p>
        </w:tc>
      </w:tr>
    </w:tbl>
    <w:p>
      <w:pPr>
        <w:spacing w:before="0" w:after="0"/>
      </w:pPr>
    </w:p>
    <w:p>
      <w:r>
        <w:t xml:space="preserve">Povećanje zbog dnevnica za inozemstvo dva puta išli učenici iz njemačkog jezika,više stručnih usavršavanja djelatnika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15.759,45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bl>
    <w:p>
      <w:pPr>
        <w:spacing w:before="0" w:after="0"/>
      </w:pPr>
    </w:p>
    <w:p>
      <w:r>
        <w:t xml:space="preserve">Porasli troškovi za higijenski materijal,čišćenje i održavanje,uredski materijal i razni ostali materijal za potrebe škole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1.638,40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148,4</w:t>
            </w:r>
          </w:p>
        </w:tc>
      </w:tr>
    </w:tbl>
    <w:p>
      <w:pPr>
        <w:spacing w:before="0" w:after="0"/>
      </w:pPr>
    </w:p>
    <w:p>
      <w:r>
        <w:t xml:space="preserve">Kupljene razne lopte,reketi,termometar,globus,bežićno zvono,zidni sat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59.428,22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124.203,54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209,0</w:t>
            </w:r>
          </w:p>
        </w:tc>
      </w:tr>
    </w:tbl>
    <w:p>
      <w:pPr>
        <w:spacing w:before="0" w:after="0"/>
      </w:pPr>
    </w:p>
    <w:p>
      <w:r>
        <w:t xml:space="preserve">Povećane su usluge jer plaćamo režijske troškove školi "Braći Seljan",za opremanje škole D.Jarnević troškovnik za opremu projektnom birou Arhitekton i ostali troškovi telefon,pošta ,objava oglasa za natječaj ravnatelja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5.499,91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192,7</w:t>
            </w:r>
          </w:p>
        </w:tc>
      </w:tr>
    </w:tbl>
    <w:p>
      <w:pPr>
        <w:spacing w:before="0" w:after="0"/>
      </w:pPr>
    </w:p>
    <w:p>
      <w:r>
        <w:t xml:space="preserve">mobilni telefon se više koriste jer u ovoj školi gdje smo smješteni nemamo fiksnih linija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36.808,17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318,5</w:t>
            </w:r>
          </w:p>
        </w:tc>
      </w:tr>
    </w:tbl>
    <w:p>
      <w:pPr>
        <w:spacing w:before="0" w:after="0"/>
      </w:pPr>
    </w:p>
    <w:p>
      <w:r>
        <w:t xml:space="preserve">Platili smo novi jači  priključak  školi D.Jarnević</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w:t>
            </w:r>
          </w:p>
        </w:tc>
      </w:tr>
    </w:tbl>
    <w:p>
      <w:pPr>
        <w:spacing w:before="0" w:after="0"/>
      </w:pPr>
    </w:p>
    <w:p>
      <w:r>
        <w:t xml:space="preserve">Nemamo puno odvoza otpada jer nismo u svojoj školi,škola se obnavlja,a i vodu plaćamo školi u čijem smo prostoru prema ugovoru 65% od njihovog računa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Zakupnine i najamnine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21.705,27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47.117,19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217,1</w:t>
            </w:r>
          </w:p>
        </w:tc>
      </w:tr>
    </w:tbl>
    <w:p>
      <w:pPr>
        <w:spacing w:before="0" w:after="0"/>
      </w:pPr>
    </w:p>
    <w:p>
      <w:r>
        <w:t xml:space="preserve">Plaćamo školi u čijem smo prostoru režije prema sporazumu 65%</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6.914,20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19.997,90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289,2</w:t>
            </w:r>
          </w:p>
        </w:tc>
      </w:tr>
    </w:tbl>
    <w:p>
      <w:pPr>
        <w:spacing w:before="0" w:after="0"/>
      </w:pPr>
    </w:p>
    <w:p>
      <w:r>
        <w:t xml:space="preserve">Projektna dokumentacija za izradu troškova opremanja D.Jarnević</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1.685,28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230,7</w:t>
            </w:r>
          </w:p>
        </w:tc>
      </w:tr>
    </w:tbl>
    <w:p>
      <w:pPr>
        <w:spacing w:before="0" w:after="0"/>
      </w:pPr>
    </w:p>
    <w:p>
      <w:r>
        <w:t xml:space="preserve">Troškovi ulaznica za učenike škole,rashodi za cvijeće i svijeće za smrt djelatnika školerazni certifikati za školu</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122.632,88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9610,2</w:t>
            </w:r>
          </w:p>
        </w:tc>
      </w:tr>
    </w:tbl>
    <w:p>
      <w:pPr>
        <w:spacing w:before="0" w:after="0"/>
      </w:pPr>
    </w:p>
    <w:p>
      <w:r>
        <w:t xml:space="preserve">Od ove godine tu se knjiže obračunati prihodi za plaće djelatnika a za 12/2025 nemamo knjiženo, i sve ostalo šta dobivamo iz državnog proračuna knjižimo tu</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w:t>
            </w:r>
          </w:p>
        </w:tc>
      </w:tr>
    </w:tbl>
    <w:p>
      <w:pPr>
        <w:spacing w:before="0" w:after="0"/>
      </w:pPr>
    </w:p>
    <w:p>
      <w:r>
        <w:t xml:space="preserve">prihod od stanova u otkupu koji još nisu do kraja otkupljeni</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23.181,02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29.108,20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125,6</w:t>
            </w:r>
          </w:p>
        </w:tc>
      </w:tr>
    </w:tbl>
    <w:p>
      <w:pPr>
        <w:spacing w:before="0" w:after="0"/>
      </w:pPr>
    </w:p>
    <w:p>
      <w:r>
        <w:t xml:space="preserve">Kupljeni udžbenici za školsku godinu 2025/2026,hladnjak,klima uređaj,monitori,projektori,ventilator,kafe aparat,inox termos lonci</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472,1</w:t>
            </w:r>
          </w:p>
        </w:tc>
      </w:tr>
    </w:tbl>
    <w:p>
      <w:pPr>
        <w:spacing w:before="0" w:after="0"/>
      </w:pPr>
    </w:p>
    <w:p>
      <w:r>
        <w:t xml:space="preserve">Ttermos lonci,hladnjak,klima,ventilator,projektor,monitori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w:t>
            </w:r>
          </w:p>
        </w:tc>
      </w:tr>
    </w:tbl>
    <w:p>
      <w:pPr>
        <w:spacing w:before="0" w:after="0"/>
      </w:pPr>
    </w:p>
    <w:p>
      <w:r>
        <w:t xml:space="preserve">Kupljena klima i ventilator</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2.529,25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Aparat za kavu,hladnjak i termos lonci za hranu</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 9222x</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 preneseni (šifre 92211+92212-92221-92222)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9221x,9222x VP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376,0</w:t>
            </w:r>
          </w:p>
        </w:tc>
      </w:tr>
    </w:tbl>
    <w:p>
      <w:pPr>
        <w:spacing w:before="0" w:after="0"/>
      </w:pPr>
    </w:p>
    <w:p>
      <w:r>
        <w:t xml:space="preserve">Odnosi se na višak prihoda preneseni iz 2024.g.</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122.632,88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9610,2</w:t>
            </w:r>
          </w:p>
        </w:tc>
      </w:tr>
    </w:tbl>
    <w:p>
      <w:pPr>
        <w:spacing w:before="0" w:after="0"/>
      </w:pPr>
    </w:p>
    <w:p>
      <w:r>
        <w:t xml:space="preserve">Po novom knjiženju od ove godine tu se knjiže prihodi za plaće iz Ministarstva i svi ostali prihodi iz državnog proračuna,a za 12/2025  nismo knjižili prihod samo rashod i produženi boravak koji nije plaćen</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3.069,29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376,0</w:t>
            </w:r>
          </w:p>
        </w:tc>
      </w:tr>
    </w:tbl>
    <w:p>
      <w:pPr>
        <w:spacing w:before="0" w:after="0"/>
      </w:pPr>
    </w:p>
    <w:p>
      <w:r>
        <w:t xml:space="preserve">Preneseni višak iz 2024.g.</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w:t>
            </w:r>
          </w:p>
        </w:tc>
      </w:tr>
    </w:tbl>
    <w:p>
      <w:pPr>
        <w:spacing w:before="0" w:after="0"/>
      </w:pPr>
    </w:p>
    <w:p>
      <w:r>
        <w:t xml:space="preserve">Naknada za bolovanje duže od 90 dana i smrt u obitelji djelatnika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0221 do 0228 - 02922)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 i 02922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33.026,17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21.252,68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w:t>
            </w:r>
          </w:p>
        </w:tc>
      </w:tr>
    </w:tbl>
    <w:p>
      <w:pPr>
        <w:spacing w:before="0" w:after="0"/>
      </w:pPr>
    </w:p>
    <w:p>
      <w:r>
        <w:t xml:space="preserve">Manje smo otpisali,jer ovo šta imamo ovdje u školi treba nam,jer smo preseljeni iz svoje škole radi obnove,prošle godine kad smo se selili više smo stvari otpisali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720,28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w:t>
            </w:r>
          </w:p>
        </w:tc>
      </w:tr>
    </w:tbl>
    <w:p>
      <w:pPr>
        <w:spacing w:before="0" w:after="0"/>
      </w:pPr>
    </w:p>
    <w:p>
      <w:r>
        <w:t xml:space="preserve">Potraživanja za bolovanje HZZO koje MZOM refundira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144.640,46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670,7</w:t>
            </w:r>
          </w:p>
        </w:tc>
      </w:tr>
    </w:tbl>
    <w:p>
      <w:pPr>
        <w:spacing w:before="0" w:after="0"/>
      </w:pPr>
    </w:p>
    <w:p>
      <w:r>
        <w:t xml:space="preserve">Odnosi se na novo knjiženje plaće za MZOM,prihod za produženi boravak,prihod za prehranu učenika,prihod za udžbenike i drugi prihodi koji dolaze iz državnog proračuna,ŽSV,shema školskog mlijeka</w:t>
      </w:r>
    </w:p>
    <w:p>
      <w:r>
        <w:t xml:space="preserve"> </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bl>
    <w:p>
      <w:pPr>
        <w:spacing w:before="0" w:after="0"/>
      </w:pPr>
    </w:p>
    <w:p>
      <w:r>
        <w:t xml:space="preserve">Odnosi se na neplaćene račune za produženi boravak.</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materijalne rashode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120,4</w:t>
            </w:r>
          </w:p>
        </w:tc>
      </w:tr>
    </w:tbl>
    <w:p>
      <w:pPr>
        <w:spacing w:before="0" w:after="0"/>
      </w:pPr>
    </w:p>
    <w:p>
      <w:r>
        <w:t xml:space="preserve">Otvoreni računi koji su knjiženi u 2025.godini , a podmireni će biti u 2026.godini.</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w:t>
            </w:r>
          </w:p>
        </w:tc>
      </w:tr>
    </w:tbl>
    <w:p>
      <w:pPr>
        <w:spacing w:before="0" w:after="0"/>
      </w:pPr>
    </w:p>
    <w:p>
      <w:r>
        <w:t xml:space="preserve">Na ovaj konto se knjiže sredstva za bolovanje,ali za 12/2025 plaća MZOM nismo knjižili prihod samo rashod</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11.541,84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-120.326,30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-1042,5</w:t>
            </w:r>
          </w:p>
        </w:tc>
      </w:tr>
    </w:tbl>
    <w:p>
      <w:pPr>
        <w:spacing w:before="0" w:after="0"/>
      </w:pPr>
    </w:p>
    <w:p>
      <w:r>
        <w:t xml:space="preserve">Rezultat manjak zbog knjiženja plaća MZOM 12/2025 , a ne kao prije knjiženja na buduća razdoblja i zbog materijalnih rashoda koji dolaze na plaćanje u slijedećem razdoblju</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od upravnih i administrativnih pristojbi, pristojbi po posebnim propisima i naknada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1.664,18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130,4</w:t>
            </w:r>
          </w:p>
        </w:tc>
      </w:tr>
    </w:tbl>
    <w:p>
      <w:pPr>
        <w:spacing w:before="0" w:after="0"/>
      </w:pPr>
    </w:p>
    <w:p>
      <w:r>
        <w:t xml:space="preserve">Nisu naplaćeni svi računi za produženi boravak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 nedospjela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16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1.276,07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122.632,88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9610,2</w:t>
            </w:r>
          </w:p>
        </w:tc>
      </w:tr>
    </w:tbl>
    <w:p>
      <w:pPr>
        <w:spacing w:before="0" w:after="0"/>
      </w:pPr>
    </w:p>
    <w:p>
      <w:r>
        <w:t xml:space="preserve">Zbog knjiženja plaće MZOM za 12/2025 knjižili smo rashod a nismo prihod,i ostalih materijalnih rashoda koji će biti podmireni u slijedećem razdoblju</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 - bolovanje HZZO</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w:t>
            </w:r>
          </w:p>
        </w:tc>
      </w:tr>
    </w:tbl>
    <w:p>
      <w:pPr>
        <w:spacing w:before="0" w:after="0"/>
      </w:pPr>
    </w:p>
    <w:p>
      <w:r>
        <w:t xml:space="preserve">Na taj konto se knjiže sredtva za bolovanje za plaće iz MZOM,ali sada nismo knjižili u plaći za 12/2025 jer nismo knjižili prihod samo rashod</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1.761.560,07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2.045.073,03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116,1</w:t>
            </w:r>
          </w:p>
        </w:tc>
      </w:tr>
    </w:tbl>
    <w:p>
      <w:pPr>
        <w:spacing w:before="0" w:after="0"/>
      </w:pPr>
    </w:p>
    <w:p>
      <w:r>
        <w:t xml:space="preserve">Ostvareni ukupni rahodi u 2025.godini iznos je identičan Y034 iz obrasca PR-RAS</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1.665.202,51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1.954.010,29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117,3</w:t>
            </w:r>
          </w:p>
        </w:tc>
      </w:tr>
    </w:tbl>
    <w:p>
      <w:pPr>
        <w:spacing w:before="0" w:after="0"/>
      </w:pPr>
    </w:p>
    <w:p>
      <w:r>
        <w:t xml:space="preserve">Rashodi za poslovanje škole</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96.357,56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91.062,74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w:t>
            </w:r>
          </w:p>
        </w:tc>
      </w:tr>
    </w:tbl>
    <w:p>
      <w:pPr>
        <w:spacing w:before="0" w:after="0"/>
      </w:pPr>
    </w:p>
    <w:p>
      <w:r>
        <w:t xml:space="preserve">Rashodi koji se odnose na prehranu učenika u školskoj kuhinjii higijenske potrepštine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Odnosi se na amortizaciju za 2025.godinu i jednokratni otpis udžbrnika smanjenje,a povećanje na poklon knjige za školsku knjižnicu</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imovine (šifre P001+P008)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45.265,44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Ukupni iznos samortizacije za 2025.g. i jednokratni otpis udžbenika</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Poklon knjige za školsku knjižnicu povećanje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OŠ Dragojle Jarnević na kraju izvještajnog razdoblja nema dospjelih obveza.</w:t>
      </w:r>
    </w:p>
    <w:p>
      <w:r>
        <w:t xml:space="preserve">Sve obveze podmirene su u okviru roka dospijeća.</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143.054,16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Isti iznos mora biti u V006</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538,50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za bolovanje HZZO</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142.515,66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plaće 12/2025 i neplaćene račune koji će biti plaćeni u ovoj godini</w:t>
      </w:r>
    </w:p>
    <w:p/>
    <w:p>
      <w:pPr>
        <w:jc w:val="center"/>
        <w:pStyle w:val="Normal"/>
        <w:spacing w:line="240" w:lineRule="auto"/>
        <w:keepNext/>
      </w:pPr>
      <w:r>
        <w:rPr>
          <w:sz w:val="28"/>
          <w:rFonts w:ascii="Times New Roman" w:hAnsi="Times New Roman"/>
        </w:rPr>
        <w:t xml:space="preserve">Bilješka 49.</w:t>
      </w:r>
    </w:p>
    <w:p>
      <w:pPr>
        <w:jc w:val="both"/>
        <w:pStyle w:val="Normal"/>
        <w:spacing w:line="240" w:lineRule="auto"/>
      </w:pPr>
      <w:r>
        <w:rPr>
          <w:b/>
          <w:sz w:val="24"/>
          <w:rFonts w:ascii="Times New Roman" w:hAnsi="Times New Roman"/>
        </w:rPr>
        <w:t xml:space="preserve">EU izvještaj</w:t>
      </w:r>
    </w:p>
    <w:p>
      <w:r>
        <w:t xml:space="preserve">EU izvještaj po izvoraima financiranja - Nacionalno sufinanciranje obrazac se odnosi na pomoćnike u nastavi izvor 1.1. Opći prihodi i primici iz proračuna i izvor 5.2. Pomoći iz državnog proračuna koliki su prihodi i rashodi za pomoćnike u nastavi</w:t>
      </w:r>
    </w:p>
    <w:p>
      <w:r>
        <w:t xml:space="preserve">EU izvještaj po izvorima financiranja - 510 programi Unije obrazac se odnosi na financiranje prihoda i rashoda shema školskog mlijeka za učenike u školi koliki su prihodi i rashodi </w:t>
      </w:r>
    </w:p>
    <w:p>
      <w:r>
        <w:t xml:space="preserve">EU izvještaj po izvorima financiranja - 561 Europski socijalni fond odnosi se na pomoćnike u nastavi izvor 5.9. Pomoći temeljem prijenosa sredstava EU koliki su prihodi i rashodi za pomoćnike u nastavi</w:t>
      </w:r>
    </w:p>
    <w:p>
      <w:r>
        <w:t xml:space="preserve">EU izvještaj po izvorima financiranja iznose ukupno prihode i rashode ua pomoćnike u nastavi i za shemu školskog mlijeka u školi</w:t>
      </w:r>
    </w:p>
    <w:p>
      <w:r>
        <w:t xml:space="preserv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a7c38f52dca14c52" /></Relationships>
</file>